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yle15"/>
        <w:ind w:left="0" w:right="109" w:firstLine="164"/>
        <w:jc w:val="center"/>
        <w:rPr>
          <w:b/>
          <w:b/>
        </w:rPr>
      </w:pPr>
      <w:r>
        <w:rPr>
          <w:b/>
        </w:rPr>
        <w:t>Публичный отчет о деятельности первичной профсоюзной организации</w:t>
      </w:r>
    </w:p>
    <w:p>
      <w:pPr>
        <w:pStyle w:val="Style15"/>
        <w:ind w:left="0" w:right="109" w:firstLine="164"/>
        <w:jc w:val="center"/>
        <w:rPr>
          <w:b/>
          <w:b/>
        </w:rPr>
      </w:pPr>
      <w:r>
        <w:rPr>
          <w:b/>
        </w:rPr>
        <w:t xml:space="preserve">МБОУ «СОШ № 5 г. Азнакаево» </w:t>
      </w:r>
      <w:r>
        <w:rPr>
          <w:b/>
        </w:rPr>
        <w:t>РТ</w:t>
      </w:r>
      <w:r>
        <w:rPr>
          <w:b/>
        </w:rPr>
        <w:t xml:space="preserve"> в 2025 году</w:t>
      </w:r>
    </w:p>
    <w:p>
      <w:pPr>
        <w:pStyle w:val="Style15"/>
        <w:ind w:left="0" w:right="109" w:firstLine="164"/>
        <w:rPr/>
      </w:pPr>
      <w:r>
        <w:rPr/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>Первичная профсоюзная организация в нашем учреждении создана с начала основания учебного заведения и стабильно функционирует. По состоянию на 01 января 2026 года в нашей школе работает 5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сотрудников (39 педагогов), все являются членами Профсоюзной организации, что составляет 100% от общего числа сотрудников. Хабибуллина Алена Александровна с 2024 года является председателем профсоюзной организации. </w:t>
      </w:r>
    </w:p>
    <w:p>
      <w:pPr>
        <w:pStyle w:val="Style15"/>
        <w:ind w:left="0" w:right="114" w:hanging="0"/>
        <w:rPr/>
      </w:pPr>
      <w:r>
        <w:rPr/>
        <w:t xml:space="preserve">   </w:t>
      </w:r>
      <w:r>
        <w:rPr/>
        <w:t>Общее число профсоюзного актива - 5 человек. В профкоме собраны наиболее активные члены профсоюзной организации.</w:t>
      </w:r>
    </w:p>
    <w:p>
      <w:pPr>
        <w:pStyle w:val="Style15"/>
        <w:ind w:left="0" w:right="109" w:firstLine="524"/>
        <w:rPr/>
      </w:pPr>
      <w:r>
        <w:rPr/>
      </w:r>
    </w:p>
    <w:p>
      <w:pPr>
        <w:pStyle w:val="Style15"/>
        <w:ind w:left="0" w:right="109" w:firstLine="524"/>
        <w:rPr/>
      </w:pPr>
      <w:r>
        <w:rPr/>
        <w:t xml:space="preserve">В нашей образовательной организации сложилась конструктивная система социального партнерства между администрацией и выборными профсоюзными органами. А социальное партнерство- это не значит всегда соглашаться, это значит уметь слышать друг друга и поэтому мы хотим, чтобы все работники: и технический персонал школы, и руководство, и учителя - были объединены не только профессиональной деятельностью, но и досугом, чтобы коллектив участвовал в жизни каждого сотрудника, помогал решать проблемы вместе с ним. </w:t>
      </w:r>
    </w:p>
    <w:p>
      <w:pPr>
        <w:pStyle w:val="Style15"/>
        <w:ind w:left="0" w:right="109" w:firstLine="524"/>
        <w:rPr/>
      </w:pPr>
      <w:r>
        <w:rPr/>
      </w:r>
    </w:p>
    <w:p>
      <w:pPr>
        <w:pStyle w:val="Style15"/>
        <w:ind w:left="0" w:right="110" w:firstLine="556"/>
        <w:rPr/>
      </w:pPr>
      <w:r>
        <w:rPr/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 общеобразовательного учреждения. Коллективный договор на 2024-2027 годы утвержден в школе на основе отраслевого Соглашения между Министерством образования и Республиканской профсоюзной организацией, трехстороннего районного Соглашения, прошел регистрацию в ГКУ ЦЗН г. Азнакаево № 23 от 0</w:t>
      </w:r>
      <w:r>
        <w:rPr/>
        <w:t>4</w:t>
      </w:r>
      <w:r>
        <w:rPr/>
        <w:t>.0</w:t>
      </w:r>
      <w:r>
        <w:rPr/>
        <w:t>4</w:t>
      </w:r>
      <w:r>
        <w:rPr/>
        <w:t xml:space="preserve">.2024. </w:t>
      </w:r>
    </w:p>
    <w:p>
      <w:pPr>
        <w:pStyle w:val="Style15"/>
        <w:ind w:left="0" w:right="110" w:firstLine="556"/>
        <w:rPr/>
      </w:pPr>
      <w:r>
        <w:rPr/>
      </w:r>
    </w:p>
    <w:p>
      <w:pPr>
        <w:pStyle w:val="Style15"/>
        <w:ind w:left="0" w:right="110" w:firstLine="556"/>
        <w:rPr>
          <w:b/>
          <w:b/>
        </w:rPr>
      </w:pPr>
      <w:r>
        <w:rPr>
          <w:b/>
        </w:rPr>
        <w:t>Коллективным договором закреплены выплаты из профсоюзного бюджета.</w:t>
      </w:r>
    </w:p>
    <w:p>
      <w:pPr>
        <w:pStyle w:val="Style15"/>
        <w:ind w:left="0" w:right="110" w:firstLine="556"/>
        <w:rPr/>
      </w:pPr>
      <w:r>
        <w:rPr/>
      </w:r>
    </w:p>
    <w:p>
      <w:pPr>
        <w:pStyle w:val="Normal"/>
        <w:ind w:left="-142" w:hanging="0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 xml:space="preserve">- материальная помощь в 50 лет женщинам – 2000 рублей; 55 лет женщинам -3000 рублей; 60 лет мужчинам -3000рублей, </w:t>
      </w:r>
      <w:r>
        <w:rPr>
          <w:b/>
          <w:iCs/>
          <w:color w:val="000000"/>
          <w:sz w:val="28"/>
          <w:szCs w:val="28"/>
        </w:rPr>
        <w:t xml:space="preserve">– </w:t>
      </w:r>
      <w:r>
        <w:rPr>
          <w:b/>
          <w:iCs/>
          <w:color w:val="000000"/>
          <w:sz w:val="28"/>
          <w:szCs w:val="28"/>
        </w:rPr>
        <w:t xml:space="preserve">получили </w:t>
      </w:r>
      <w:r>
        <w:rPr>
          <w:b/>
          <w:iCs/>
          <w:color w:val="000000"/>
          <w:sz w:val="28"/>
          <w:szCs w:val="28"/>
        </w:rPr>
        <w:t>2</w:t>
      </w:r>
      <w:r>
        <w:rPr>
          <w:b/>
          <w:iCs/>
          <w:color w:val="000000"/>
          <w:sz w:val="28"/>
          <w:szCs w:val="28"/>
        </w:rPr>
        <w:t xml:space="preserve"> человек</w:t>
      </w:r>
      <w:r>
        <w:rPr>
          <w:b/>
          <w:iCs/>
          <w:color w:val="000000"/>
          <w:sz w:val="28"/>
          <w:szCs w:val="28"/>
        </w:rPr>
        <w:t>а;</w:t>
      </w:r>
      <w:r>
        <w:rPr>
          <w:b/>
          <w:iCs/>
          <w:color w:val="000000"/>
          <w:sz w:val="28"/>
          <w:szCs w:val="28"/>
        </w:rPr>
        <w:t xml:space="preserve"> </w:t>
      </w:r>
    </w:p>
    <w:p>
      <w:pPr>
        <w:pStyle w:val="Normal"/>
        <w:ind w:left="-142" w:hanging="0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 xml:space="preserve">     </w:t>
      </w:r>
      <w:r>
        <w:rPr>
          <w:iCs/>
          <w:color w:val="000000"/>
          <w:sz w:val="28"/>
          <w:szCs w:val="28"/>
        </w:rPr>
        <w:tab/>
        <w:t>- на похороны (членов семьи сотрудника, мать, отец, супруг) – 1000 рублей из членских взносов</w:t>
      </w:r>
      <w:r>
        <w:rPr>
          <w:b/>
          <w:iCs/>
          <w:color w:val="000000"/>
          <w:sz w:val="28"/>
          <w:szCs w:val="28"/>
        </w:rPr>
        <w:t xml:space="preserve">– </w:t>
      </w:r>
      <w:r>
        <w:rPr>
          <w:b/>
          <w:iCs/>
          <w:color w:val="000000"/>
          <w:sz w:val="28"/>
          <w:szCs w:val="28"/>
        </w:rPr>
        <w:t xml:space="preserve">получили </w:t>
      </w:r>
      <w:r>
        <w:rPr>
          <w:b/>
          <w:iCs/>
          <w:color w:val="000000"/>
          <w:sz w:val="28"/>
          <w:szCs w:val="28"/>
        </w:rPr>
        <w:t>3</w:t>
      </w:r>
      <w:r>
        <w:rPr>
          <w:b/>
          <w:iCs/>
          <w:color w:val="000000"/>
          <w:sz w:val="28"/>
          <w:szCs w:val="28"/>
        </w:rPr>
        <w:t xml:space="preserve"> человек</w:t>
      </w:r>
      <w:r>
        <w:rPr>
          <w:b/>
          <w:iCs/>
          <w:color w:val="000000"/>
          <w:sz w:val="28"/>
          <w:szCs w:val="28"/>
        </w:rPr>
        <w:t>а</w:t>
      </w:r>
      <w:r>
        <w:rPr>
          <w:b/>
          <w:iCs/>
          <w:color w:val="000000"/>
          <w:sz w:val="28"/>
          <w:szCs w:val="28"/>
        </w:rPr>
        <w:t xml:space="preserve"> ;   </w:t>
      </w:r>
    </w:p>
    <w:p>
      <w:pPr>
        <w:pStyle w:val="Normal"/>
        <w:ind w:left="-142" w:hanging="0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>-</w:t>
      </w:r>
      <w:r>
        <w:rPr>
          <w:rFonts w:eastAsia="Times New Roman" w:cs="Times New Roman"/>
          <w:iCs/>
          <w:color w:val="000000"/>
          <w:sz w:val="28"/>
          <w:szCs w:val="28"/>
          <w:lang w:val="ru-RU" w:eastAsia="ru-RU" w:bidi="ru-RU"/>
        </w:rPr>
        <w:t xml:space="preserve"> </w:t>
      </w:r>
      <w:r>
        <w:rPr>
          <w:rFonts w:eastAsia="Times New Roman" w:cs="Times New Roman"/>
          <w:iCs/>
          <w:color w:val="000000"/>
          <w:sz w:val="28"/>
          <w:szCs w:val="28"/>
          <w:lang w:val="ru-RU" w:eastAsia="ru-RU" w:bidi="ru-RU"/>
        </w:rPr>
        <w:t>Материальная помощь родителю первоклассника</w:t>
      </w:r>
      <w:r>
        <w:rPr>
          <w:rFonts w:eastAsia="Times New Roman" w:cs="Times New Roman"/>
          <w:iCs/>
          <w:color w:val="000000"/>
          <w:sz w:val="28"/>
          <w:szCs w:val="28"/>
          <w:lang w:val="ru-RU" w:eastAsia="ru-RU" w:bidi="ru-RU"/>
        </w:rPr>
        <w:t xml:space="preserve">- </w:t>
      </w:r>
      <w:r>
        <w:rPr>
          <w:rFonts w:eastAsia="Times New Roman" w:cs="Times New Roman"/>
          <w:iCs/>
          <w:color w:val="000000"/>
          <w:sz w:val="28"/>
          <w:szCs w:val="28"/>
          <w:lang w:val="ru-RU" w:eastAsia="ru-RU" w:bidi="ru-RU"/>
        </w:rPr>
        <w:t>10</w:t>
      </w:r>
      <w:r>
        <w:rPr>
          <w:rFonts w:eastAsia="Times New Roman" w:cs="Times New Roman"/>
          <w:iCs/>
          <w:color w:val="000000"/>
          <w:sz w:val="28"/>
          <w:szCs w:val="28"/>
          <w:lang w:val="ru-RU" w:eastAsia="ru-RU" w:bidi="ru-RU"/>
        </w:rPr>
        <w:t>00 рублей из членских взносов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 xml:space="preserve">– 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 xml:space="preserve">получил 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>1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 xml:space="preserve"> человек;</w:t>
      </w:r>
    </w:p>
    <w:p>
      <w:pPr>
        <w:pStyle w:val="Normal"/>
        <w:ind w:left="-142" w:hanging="0"/>
        <w:jc w:val="both"/>
        <w:rPr>
          <w:color w:val="000000"/>
        </w:rPr>
      </w:pP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 xml:space="preserve"> 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 xml:space="preserve">-  материальная помощь </w:t>
      </w:r>
      <w:r>
        <w:rPr>
          <w:rFonts w:eastAsia="Times New Roman" w:cs="Times New Roman"/>
          <w:b/>
          <w:iCs/>
          <w:color w:val="000000"/>
          <w:sz w:val="28"/>
          <w:szCs w:val="28"/>
          <w:lang w:val="ru-RU" w:eastAsia="ru-RU" w:bidi="ru-RU"/>
        </w:rPr>
        <w:t>в связи с получением ведомственных наград- 5 человек</w:t>
      </w:r>
    </w:p>
    <w:p>
      <w:pPr>
        <w:pStyle w:val="Normal"/>
        <w:ind w:left="-142" w:hanging="0"/>
        <w:jc w:val="both"/>
        <w:rPr>
          <w:color w:val="000000"/>
        </w:rPr>
      </w:pPr>
      <w:r>
        <w:rPr>
          <w:iCs/>
          <w:color w:val="000000"/>
          <w:sz w:val="28"/>
          <w:szCs w:val="28"/>
        </w:rPr>
        <w:t xml:space="preserve">         </w:t>
      </w:r>
      <w:r>
        <w:rPr>
          <w:iCs/>
          <w:color w:val="000000"/>
          <w:sz w:val="28"/>
          <w:szCs w:val="28"/>
        </w:rPr>
        <w:t xml:space="preserve">- мероприятия, посвященные праздникам: День учителя, Новый год, 23 февраля, 8 Марта День пожилых, 9 Мая проводены по решению профкома и администрации образовательного учреждения. </w:t>
      </w:r>
      <w:r>
        <w:rPr>
          <w:b/>
          <w:iCs/>
          <w:color w:val="000000"/>
          <w:sz w:val="28"/>
          <w:szCs w:val="28"/>
        </w:rPr>
        <w:t xml:space="preserve">На эти мероприятия направлено </w:t>
      </w:r>
      <w:r>
        <w:rPr>
          <w:b/>
          <w:iCs/>
          <w:color w:val="000000"/>
          <w:sz w:val="28"/>
          <w:szCs w:val="28"/>
        </w:rPr>
        <w:t>67</w:t>
      </w:r>
      <w:r>
        <w:rPr>
          <w:b/>
          <w:iCs/>
          <w:color w:val="000000"/>
          <w:sz w:val="28"/>
          <w:szCs w:val="28"/>
        </w:rPr>
        <w:t xml:space="preserve"> тыс. рублей из профсоюзного бюджета.</w:t>
      </w:r>
    </w:p>
    <w:p>
      <w:pPr>
        <w:pStyle w:val="Normal"/>
        <w:ind w:left="-142" w:hanging="0"/>
        <w:jc w:val="both"/>
        <w:rPr>
          <w:i/>
          <w:i/>
          <w:iCs/>
          <w:sz w:val="28"/>
          <w:szCs w:val="28"/>
        </w:rPr>
      </w:pPr>
      <w:r>
        <w:rPr>
          <w:i/>
          <w:iCs/>
          <w:sz w:val="28"/>
          <w:szCs w:val="28"/>
        </w:rPr>
      </w:r>
    </w:p>
    <w:p>
      <w:pPr>
        <w:pStyle w:val="Normal"/>
        <w:ind w:left="-284" w:firstLine="142"/>
        <w:jc w:val="both"/>
        <w:rPr>
          <w:b/>
          <w:b/>
          <w:color w:val="FF0000"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В соответствии с колдоговором в 2025 году были предоставлены </w:t>
      </w:r>
      <w:r>
        <w:rPr>
          <w:b/>
          <w:sz w:val="28"/>
          <w:szCs w:val="28"/>
          <w:u w:val="single"/>
        </w:rPr>
        <w:t xml:space="preserve">оплачиваемые свободные от работы дни по социально значимым причинам: </w:t>
      </w:r>
    </w:p>
    <w:p>
      <w:pPr>
        <w:pStyle w:val="Normal"/>
        <w:jc w:val="both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widowControl/>
        <w:jc w:val="both"/>
        <w:rPr>
          <w:sz w:val="28"/>
          <w:szCs w:val="28"/>
          <w:lang w:bidi="ar-SA"/>
        </w:rPr>
      </w:pPr>
      <w:r>
        <w:rPr>
          <w:rFonts w:eastAsia="Calibri"/>
          <w:sz w:val="28"/>
          <w:szCs w:val="28"/>
          <w:lang w:eastAsia="en-US" w:bidi="ar-SA"/>
        </w:rPr>
        <w:t>- «материнскими днями» - пользуются льготами  32 человека,</w:t>
      </w:r>
      <w:r>
        <w:rPr>
          <w:sz w:val="28"/>
          <w:szCs w:val="28"/>
          <w:lang w:bidi="ar-SA"/>
        </w:rPr>
        <w:t xml:space="preserve"> </w:t>
      </w:r>
    </w:p>
    <w:p>
      <w:pPr>
        <w:pStyle w:val="Normal"/>
        <w:widowControl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>- имеющим родителей в возрасте 80 лет и старше 1день в квартал- 3 сотрудника);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бракосочетание детей – два рабочих дня (1 человек);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- проводы сына на службу в армию 1 день- 1 человек</w:t>
      </w:r>
      <w:bookmarkStart w:id="0" w:name="_GoBack"/>
      <w:bookmarkEnd w:id="0"/>
    </w:p>
    <w:p>
      <w:pPr>
        <w:pStyle w:val="Normal"/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родителям первоклассников 1 сентября -  1 рабочий день </w:t>
      </w:r>
      <w:bookmarkStart w:id="1" w:name="_Hlk158361216"/>
      <w:r>
        <w:rPr>
          <w:sz w:val="28"/>
          <w:szCs w:val="28"/>
        </w:rPr>
        <w:t>(1 человек);</w:t>
      </w:r>
      <w:bookmarkEnd w:id="1"/>
    </w:p>
    <w:p>
      <w:pPr>
        <w:pStyle w:val="Normal"/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-родителям выпускников день последнего звонка – </w:t>
      </w:r>
      <w:bookmarkStart w:id="2" w:name="_Hlk158361137"/>
      <w:r>
        <w:rPr>
          <w:sz w:val="28"/>
          <w:szCs w:val="28"/>
        </w:rPr>
        <w:t>1 рабочий день</w:t>
      </w:r>
      <w:bookmarkEnd w:id="2"/>
      <w:r>
        <w:rPr>
          <w:sz w:val="28"/>
          <w:szCs w:val="28"/>
        </w:rPr>
        <w:t xml:space="preserve"> (1 человек);</w:t>
      </w:r>
    </w:p>
    <w:p>
      <w:pPr>
        <w:pStyle w:val="Normal"/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 смерть близких (детей, родителей, супруга, супруги) – три рабочих дня (1 человек);</w:t>
      </w:r>
    </w:p>
    <w:p>
      <w:pPr>
        <w:pStyle w:val="Normal"/>
        <w:ind w:left="-284" w:firstLine="142"/>
        <w:jc w:val="both"/>
        <w:rPr>
          <w:sz w:val="28"/>
          <w:szCs w:val="28"/>
        </w:rPr>
      </w:pPr>
      <w:r>
        <w:rPr>
          <w:sz w:val="28"/>
          <w:szCs w:val="28"/>
        </w:rPr>
        <w:t>-выплаты работникам, получающие ведомственные награды МОиН РТ-1000, Мин Прос РФ- 2000р</w:t>
      </w:r>
    </w:p>
    <w:p>
      <w:pPr>
        <w:pStyle w:val="Normal"/>
        <w:ind w:left="-284" w:firstLine="142"/>
        <w:jc w:val="both"/>
        <w:rPr>
          <w:b/>
          <w:b/>
          <w:color w:val="FF0000"/>
          <w:sz w:val="28"/>
          <w:szCs w:val="28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ind w:firstLine="142"/>
        <w:rPr>
          <w:b/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К ежегодным отпускам  2025 года получили:</w:t>
      </w:r>
    </w:p>
    <w:p>
      <w:pPr>
        <w:pStyle w:val="Normal"/>
        <w:ind w:left="-284" w:firstLine="14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>
        <w:rPr>
          <w:sz w:val="28"/>
          <w:szCs w:val="28"/>
        </w:rPr>
        <w:t>- 3 дня к отпуску, проработавшие в течение учебного года без листа нетрудоспособности (</w:t>
      </w:r>
      <w:r>
        <w:rPr>
          <w:sz w:val="28"/>
          <w:szCs w:val="28"/>
        </w:rPr>
        <w:t>17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работников</w:t>
      </w:r>
      <w:r>
        <w:rPr>
          <w:color w:val="000000"/>
          <w:sz w:val="28"/>
          <w:szCs w:val="28"/>
        </w:rPr>
        <w:t>).</w:t>
      </w:r>
    </w:p>
    <w:p>
      <w:pPr>
        <w:pStyle w:val="Normal"/>
        <w:jc w:val="both"/>
        <w:rPr>
          <w:color w:val="FF0000"/>
          <w:sz w:val="28"/>
          <w:szCs w:val="28"/>
        </w:rPr>
      </w:pPr>
      <w:r>
        <w:rPr/>
      </w:r>
    </w:p>
    <w:p>
      <w:pPr>
        <w:pStyle w:val="Normal"/>
        <w:shd w:val="clear" w:color="auto" w:fill="FFFFFF"/>
        <w:spacing w:before="0" w:after="30"/>
        <w:ind w:left="-142" w:firstLine="284"/>
        <w:jc w:val="both"/>
        <w:rPr>
          <w:b/>
          <w:b/>
          <w:bCs/>
          <w:i/>
          <w:i/>
          <w:iCs/>
          <w:sz w:val="28"/>
          <w:szCs w:val="28"/>
          <w:u w:val="single"/>
        </w:rPr>
      </w:pPr>
      <w:r>
        <w:rPr>
          <w:sz w:val="28"/>
          <w:szCs w:val="28"/>
        </w:rPr>
        <w:t>В течение года в рамках работы комиссий с профкомом согласовывались приказы и распоряжения, касающиеся социально-трудовых отношений работников школы (нормы труда, оплата труда, единовременные выплаты, тарификация, работа в предпраздничные и праздничные дни, вопросы охраны труда, вопросы организации оздоровления и отдыха работников и др.).</w:t>
      </w:r>
    </w:p>
    <w:p>
      <w:pPr>
        <w:pStyle w:val="Normal"/>
        <w:ind w:left="-142" w:firstLine="284"/>
        <w:jc w:val="both"/>
        <w:rPr>
          <w:sz w:val="28"/>
          <w:szCs w:val="28"/>
          <w:shd w:fill="FFFFFF" w:val="clear"/>
        </w:rPr>
      </w:pPr>
      <w:r>
        <w:rPr>
          <w:rFonts w:ascii="Verdana" w:hAnsi="Verdana"/>
          <w:sz w:val="28"/>
          <w:szCs w:val="28"/>
          <w:shd w:fill="FAFAFA" w:val="clear"/>
        </w:rPr>
        <w:t xml:space="preserve"> </w:t>
      </w:r>
      <w:r>
        <w:rPr>
          <w:sz w:val="28"/>
          <w:szCs w:val="28"/>
          <w:shd w:fill="FFFFFF" w:val="clear"/>
        </w:rPr>
        <w:t xml:space="preserve">В рамках коллективного договора осуществляется непрерывное образование и повышение квалификации педагогических кадров, аттестация работников образования. В 2024-25 учебном году </w:t>
      </w:r>
      <w:r>
        <w:rPr>
          <w:sz w:val="28"/>
          <w:szCs w:val="28"/>
          <w:shd w:fill="FFFFFF" w:val="clear"/>
        </w:rPr>
        <w:t>1</w:t>
      </w:r>
      <w:r>
        <w:rPr>
          <w:color w:val="FF0000"/>
          <w:sz w:val="28"/>
          <w:szCs w:val="28"/>
          <w:shd w:fill="FFFFFF" w:val="clear"/>
        </w:rPr>
        <w:t xml:space="preserve"> </w:t>
      </w:r>
      <w:r>
        <w:rPr>
          <w:color w:val="000000"/>
          <w:sz w:val="28"/>
          <w:szCs w:val="28"/>
          <w:shd w:fill="FFFFFF" w:val="clear"/>
        </w:rPr>
        <w:t xml:space="preserve"> работник</w:t>
      </w:r>
      <w:r>
        <w:rPr>
          <w:color w:val="FF0000"/>
          <w:sz w:val="28"/>
          <w:szCs w:val="28"/>
          <w:shd w:fill="FFFFFF" w:val="clear"/>
        </w:rPr>
        <w:t xml:space="preserve"> </w:t>
      </w:r>
      <w:r>
        <w:rPr>
          <w:sz w:val="28"/>
          <w:szCs w:val="28"/>
          <w:shd w:fill="FFFFFF" w:val="clear"/>
        </w:rPr>
        <w:t>прош</w:t>
      </w:r>
      <w:r>
        <w:rPr>
          <w:sz w:val="28"/>
          <w:szCs w:val="28"/>
          <w:shd w:fill="FFFFFF" w:val="clear"/>
        </w:rPr>
        <w:t>е</w:t>
      </w:r>
      <w:r>
        <w:rPr>
          <w:sz w:val="28"/>
          <w:szCs w:val="28"/>
          <w:shd w:fill="FFFFFF" w:val="clear"/>
        </w:rPr>
        <w:t>л процедуру аттестации на высшую категорию.</w:t>
      </w:r>
    </w:p>
    <w:p>
      <w:pPr>
        <w:pStyle w:val="Normal"/>
        <w:ind w:left="-142" w:firstLine="284"/>
        <w:jc w:val="both"/>
        <w:rPr>
          <w:iCs/>
          <w:sz w:val="28"/>
          <w:szCs w:val="28"/>
        </w:rPr>
      </w:pPr>
      <w:r>
        <w:rPr>
          <w:color w:val="FF0000"/>
          <w:sz w:val="28"/>
          <w:szCs w:val="28"/>
          <w:shd w:fill="FFFFFF" w:val="clear"/>
        </w:rPr>
        <w:t xml:space="preserve">  </w:t>
      </w:r>
      <w:r>
        <w:rPr>
          <w:sz w:val="28"/>
          <w:szCs w:val="28"/>
          <w:shd w:fill="FFFFFF" w:val="clear"/>
        </w:rPr>
        <w:t xml:space="preserve">Педагоги школы прошли обучение на курсах повышения квалификации по актуальным проблемам образования.  В 2025 году прошли обучение </w:t>
      </w:r>
      <w:r>
        <w:rPr>
          <w:sz w:val="28"/>
          <w:szCs w:val="28"/>
          <w:shd w:fill="FFFFFF" w:val="clear"/>
        </w:rPr>
        <w:t xml:space="preserve">8 </w:t>
      </w:r>
      <w:r>
        <w:rPr>
          <w:color w:val="000000"/>
          <w:sz w:val="28"/>
          <w:szCs w:val="28"/>
          <w:shd w:fill="FFFFFF" w:val="clear"/>
        </w:rPr>
        <w:t>педагогов</w:t>
      </w:r>
      <w:r>
        <w:rPr>
          <w:color w:val="000000"/>
          <w:sz w:val="28"/>
          <w:szCs w:val="28"/>
          <w:shd w:fill="FFFFFF" w:val="clear"/>
        </w:rPr>
        <w:t>.</w:t>
      </w:r>
      <w:r>
        <w:rPr>
          <w:iCs/>
          <w:color w:val="000000"/>
          <w:sz w:val="28"/>
          <w:szCs w:val="28"/>
        </w:rPr>
        <w:t xml:space="preserve"> </w:t>
      </w:r>
    </w:p>
    <w:p>
      <w:pPr>
        <w:pStyle w:val="Normal"/>
        <w:ind w:left="-284"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</w:r>
    </w:p>
    <w:p>
      <w:pPr>
        <w:pStyle w:val="Normal"/>
        <w:ind w:left="-284" w:firstLine="142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     </w:t>
      </w:r>
      <w:r>
        <w:rPr>
          <w:iCs/>
          <w:sz w:val="28"/>
          <w:szCs w:val="28"/>
        </w:rPr>
        <w:t xml:space="preserve">За отчетный период </w:t>
      </w:r>
      <w:r>
        <w:rPr>
          <w:iCs/>
          <w:color w:val="FF0000"/>
          <w:sz w:val="28"/>
          <w:szCs w:val="28"/>
        </w:rPr>
        <w:t xml:space="preserve"> </w:t>
      </w:r>
      <w:r>
        <w:rPr>
          <w:iCs/>
          <w:color w:val="000000"/>
          <w:sz w:val="28"/>
          <w:szCs w:val="28"/>
        </w:rPr>
        <w:t>награждены</w:t>
      </w:r>
      <w:r>
        <w:rPr>
          <w:iCs/>
          <w:color w:val="000000"/>
          <w:sz w:val="28"/>
          <w:szCs w:val="28"/>
        </w:rPr>
        <w:t xml:space="preserve">  почетн</w:t>
      </w:r>
      <w:r>
        <w:rPr>
          <w:iCs/>
          <w:color w:val="000000"/>
          <w:sz w:val="28"/>
          <w:szCs w:val="28"/>
        </w:rPr>
        <w:t xml:space="preserve">ой </w:t>
      </w:r>
      <w:r>
        <w:rPr>
          <w:iCs/>
          <w:color w:val="000000"/>
          <w:sz w:val="28"/>
          <w:szCs w:val="28"/>
        </w:rPr>
        <w:t xml:space="preserve">грамотой РТ- </w:t>
      </w:r>
      <w:r>
        <w:rPr>
          <w:iCs/>
          <w:color w:val="000000"/>
          <w:sz w:val="28"/>
          <w:szCs w:val="28"/>
        </w:rPr>
        <w:t>3</w:t>
      </w:r>
      <w:r>
        <w:rPr>
          <w:iCs/>
          <w:color w:val="000000"/>
          <w:sz w:val="28"/>
          <w:szCs w:val="28"/>
        </w:rPr>
        <w:t xml:space="preserve"> учител</w:t>
      </w:r>
      <w:r>
        <w:rPr>
          <w:iCs/>
          <w:color w:val="000000"/>
          <w:sz w:val="28"/>
          <w:szCs w:val="28"/>
        </w:rPr>
        <w:t>я</w:t>
      </w:r>
      <w:r>
        <w:rPr>
          <w:iCs/>
          <w:color w:val="000000"/>
          <w:sz w:val="28"/>
          <w:szCs w:val="28"/>
        </w:rPr>
        <w:t xml:space="preserve">, нагрудным знаком «За заслуги в образовании»- </w:t>
      </w:r>
      <w:r>
        <w:rPr>
          <w:iCs/>
          <w:color w:val="000000"/>
          <w:sz w:val="28"/>
          <w:szCs w:val="28"/>
        </w:rPr>
        <w:t>3</w:t>
      </w:r>
      <w:r>
        <w:rPr>
          <w:iCs/>
          <w:color w:val="000000"/>
          <w:sz w:val="28"/>
          <w:szCs w:val="28"/>
        </w:rPr>
        <w:t xml:space="preserve"> учител</w:t>
      </w:r>
      <w:r>
        <w:rPr>
          <w:iCs/>
          <w:color w:val="000000"/>
          <w:sz w:val="28"/>
          <w:szCs w:val="28"/>
        </w:rPr>
        <w:t>я</w:t>
      </w:r>
      <w:r>
        <w:rPr>
          <w:iCs/>
          <w:color w:val="000000"/>
          <w:sz w:val="28"/>
          <w:szCs w:val="28"/>
        </w:rPr>
        <w:t xml:space="preserve">. </w:t>
      </w:r>
    </w:p>
    <w:p>
      <w:pPr>
        <w:pStyle w:val="Style15"/>
        <w:ind w:left="164" w:right="105" w:firstLine="556"/>
        <w:rPr/>
      </w:pPr>
      <w:r>
        <w:rPr/>
        <w:t xml:space="preserve">Одной из обязанностей профсоюной организация является организация общественного контроля за  безопасными условиями труда и  создания улучшенных условий для работы. Уполномоченным по ОТ является </w:t>
      </w:r>
      <w:r>
        <w:rPr/>
        <w:t>Кариева  Розалия Индусовна,</w:t>
      </w:r>
      <w:r>
        <w:rPr/>
        <w:t xml:space="preserve"> специалистом на 0,5 ставки по ОТ — </w:t>
      </w:r>
      <w:r>
        <w:rPr>
          <w:color w:val="000000"/>
        </w:rPr>
        <w:t>Шакирова Лилия Рамилевна</w:t>
      </w:r>
      <w:r>
        <w:rPr>
          <w:color w:val="000000"/>
        </w:rPr>
        <w:t>.</w:t>
      </w:r>
      <w:r>
        <w:rPr/>
        <w:t xml:space="preserve"> Профсоюзной комиссией проведены 2 проверки по охране труда (12.04.202</w:t>
      </w:r>
      <w:r>
        <w:rPr/>
        <w:t>5</w:t>
      </w:r>
      <w:r>
        <w:rPr/>
        <w:t>, 10.08.202</w:t>
      </w:r>
      <w:r>
        <w:rPr/>
        <w:t>5</w:t>
      </w:r>
      <w:r>
        <w:rPr/>
        <w:t>), приемка школы к новому учебному году. Выявленные нарушения устранены в ходе проверки.</w:t>
      </w:r>
    </w:p>
    <w:p>
      <w:pPr>
        <w:pStyle w:val="Style15"/>
        <w:ind w:left="164" w:right="105" w:firstLine="556"/>
        <w:rPr/>
      </w:pPr>
      <w:r>
        <w:rPr/>
      </w:r>
    </w:p>
    <w:p>
      <w:pPr>
        <w:pStyle w:val="Style15"/>
        <w:ind w:left="164" w:right="105" w:firstLine="556"/>
        <w:rPr/>
      </w:pPr>
      <w:r>
        <w:rPr/>
        <w:t xml:space="preserve"> </w:t>
      </w:r>
      <w:r>
        <w:rPr/>
        <w:t>П</w:t>
      </w:r>
      <w:r>
        <w:rPr/>
        <w:t xml:space="preserve">едагоги и обучающиеся нашей школы могут всесторонне развиваться, открывая для себя новые возможности. Сотрудникам и обучающимся нашей школы обеспечены комфортные условия жизнедеятельности; созданы условия деятельности (труда, учебы) исключающие возникновение ущерба  жизни и здоровью персонала и обучаемых </w:t>
      </w:r>
    </w:p>
    <w:p>
      <w:pPr>
        <w:pStyle w:val="Style15"/>
        <w:ind w:left="0" w:right="105" w:hanging="0"/>
        <w:rPr/>
      </w:pPr>
      <w:r>
        <w:rPr/>
      </w:r>
    </w:p>
    <w:p>
      <w:pPr>
        <w:pStyle w:val="Style15"/>
        <w:ind w:left="164" w:right="105" w:firstLine="556"/>
        <w:rPr/>
      </w:pPr>
      <w:r>
        <w:rPr/>
        <w:t>В 2025 году 2 педагог</w:t>
      </w:r>
      <w:r>
        <w:rPr/>
        <w:t>а</w:t>
      </w:r>
      <w:r>
        <w:rPr/>
        <w:t xml:space="preserve"> по проекту «Лето с профсоюзом» ездили в </w:t>
      </w:r>
      <w:r>
        <w:rPr/>
        <w:t>Са</w:t>
      </w:r>
      <w:r>
        <w:rPr/>
        <w:t>нкт-Петербург по программе Азнакаевской территориальной профсоюзной организации.</w:t>
      </w:r>
    </w:p>
    <w:p>
      <w:pPr>
        <w:pStyle w:val="Normal"/>
        <w:widowControl/>
        <w:ind w:right="-2" w:hanging="0"/>
        <w:jc w:val="both"/>
        <w:rPr>
          <w:lang w:val="tt-RU"/>
        </w:rPr>
      </w:pPr>
      <w:r>
        <w:rPr>
          <w:sz w:val="28"/>
          <w:szCs w:val="28"/>
          <w:lang w:val="tt-RU"/>
        </w:rPr>
        <w:t xml:space="preserve">   </w:t>
      </w:r>
      <w:r>
        <w:rPr>
          <w:sz w:val="28"/>
          <w:szCs w:val="28"/>
          <w:lang w:val="tt-RU"/>
        </w:rPr>
        <w:t>Благодаря профсоюзной поддержке решены многие важные вопросы, связанные с защитой социально-трудовых прав членов профсоюза, предотвращены нарушения со стороны работодателя. В год зарегистрировано 3 обращения членов профсоюза</w:t>
      </w:r>
      <w:r>
        <w:rPr>
          <w:lang w:val="tt-RU"/>
        </w:rPr>
        <w:t xml:space="preserve">: </w:t>
      </w:r>
    </w:p>
    <w:p>
      <w:pPr>
        <w:pStyle w:val="Normal"/>
        <w:widowControl/>
        <w:ind w:right="-2" w:hanging="0"/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</w:r>
    </w:p>
    <w:p>
      <w:pPr>
        <w:pStyle w:val="Normal"/>
        <w:widowControl/>
        <w:numPr>
          <w:ilvl w:val="0"/>
          <w:numId w:val="1"/>
        </w:numPr>
        <w:ind w:left="720" w:right="-2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 режиме рабочего дня сторожам</w:t>
      </w:r>
    </w:p>
    <w:p>
      <w:pPr>
        <w:pStyle w:val="Normal"/>
        <w:widowControl/>
        <w:numPr>
          <w:ilvl w:val="0"/>
          <w:numId w:val="1"/>
        </w:numPr>
        <w:ind w:left="720" w:right="-2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дополнительные отпуска и доплаты за работу во вредных условиях;</w:t>
      </w:r>
    </w:p>
    <w:p>
      <w:pPr>
        <w:pStyle w:val="Normal"/>
        <w:widowControl/>
        <w:numPr>
          <w:ilvl w:val="0"/>
          <w:numId w:val="1"/>
        </w:numPr>
        <w:ind w:left="720" w:right="-2" w:hanging="36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оплата за проведение итоговой аттестации</w:t>
      </w:r>
    </w:p>
    <w:p>
      <w:pPr>
        <w:pStyle w:val="Normal"/>
        <w:widowControl/>
        <w:ind w:right="-2" w:hanging="0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</w:rPr>
      </w:r>
    </w:p>
    <w:p>
      <w:pPr>
        <w:pStyle w:val="Normal"/>
        <w:tabs>
          <w:tab w:val="clear" w:pos="720"/>
          <w:tab w:val="left" w:pos="426" w:leader="none"/>
        </w:tabs>
        <w:ind w:right="-2" w:firstLine="426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В школе создана комиссии по трудовым спорам (КТС). Председатель профкома,  принимает участие в работе комиссий по распределению выплат за качество работы из стимулирующего фонда оплаты труда, выплат для доведения заработной платы педагогов до средней по экономике, распределения учебной нагрузки, тарификации. С учетом мнения профсоюза приняты коллективные договоры, правила внутреннего трудового распорядка, расписание учебных занятий, документы по охране труда, должностные инструкции, графики отпусков, графики дежурств сотрудников организации. </w:t>
      </w:r>
    </w:p>
    <w:p>
      <w:pPr>
        <w:pStyle w:val="Style15"/>
        <w:ind w:left="164" w:right="105" w:firstLine="426"/>
        <w:rPr>
          <w:lang w:val="tt-RU"/>
        </w:rPr>
      </w:pPr>
      <w:r>
        <w:rPr>
          <w:lang w:val="tt-RU"/>
        </w:rPr>
      </w:r>
    </w:p>
    <w:p>
      <w:pPr>
        <w:pStyle w:val="Normal"/>
        <w:ind w:firstLine="28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Информационная работа первичной профсоюзной организации включала комплекс мероприятий, которые направлены на отражение задач и деятельности профсоюзов в современных условиях. Она охватывает работу по защите прав работников, популяризацию идей профсоюза, создание положительного имиджа, и усиление мотивации к членству в профсоюзе. Была применена межличностная коммуникация: устное общение, которое остаётся актуальным и эффективным благодаря возможности диалога, информирование членов профсоюза посредством выступлений на собраниях и мероприятиях,  информационный профсоюзный стенд,  традиционная форма наглядной информации (буклеты, газета “Новое слово”, “рсреда”), использование электронных средств информации: группа в мессенджерах, профсоюзная страница на сайте</w:t>
      </w:r>
    </w:p>
    <w:p>
      <w:pPr>
        <w:pStyle w:val="Normal"/>
        <w:ind w:firstLine="284"/>
        <w:jc w:val="both"/>
        <w:rPr>
          <w:sz w:val="28"/>
          <w:szCs w:val="28"/>
          <w:lang w:val="tt-RU"/>
        </w:rPr>
      </w:pPr>
      <w:r>
        <w:rPr>
          <w:lang w:val="tt-RU"/>
        </w:rPr>
        <w:t xml:space="preserve"> </w:t>
      </w:r>
      <w:r>
        <w:rPr>
          <w:sz w:val="28"/>
          <w:szCs w:val="28"/>
          <w:lang w:val="tt-RU"/>
        </w:rPr>
        <w:t>https://edu.tatar.ru/aznakaevo/sch5/page1779177.htm</w:t>
      </w:r>
    </w:p>
    <w:p>
      <w:pPr>
        <w:pStyle w:val="Normal"/>
        <w:ind w:firstLine="284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</w:t>
      </w:r>
    </w:p>
    <w:p>
      <w:pPr>
        <w:pStyle w:val="Style15"/>
        <w:ind w:left="164" w:right="105" w:firstLine="556"/>
        <w:rPr>
          <w:lang w:val="tt-RU"/>
        </w:rPr>
      </w:pPr>
      <w:r>
        <w:rPr>
          <w:lang w:val="tt-RU"/>
        </w:rPr>
      </w:r>
    </w:p>
    <w:p>
      <w:pPr>
        <w:pStyle w:val="Style15"/>
        <w:ind w:left="164" w:right="105" w:firstLine="556"/>
        <w:rPr/>
      </w:pPr>
      <w:r>
        <w:rPr/>
        <w:t xml:space="preserve">Одно из важнейших направлений деятельности первичной организации нашей школы - это забота о ветеранах педагогического труда, о людях самоотверженных, стойких, на протяжении многих лет преданных делу воспитания подрастающего поколения. </w:t>
      </w:r>
      <w:r>
        <w:rPr>
          <w:color w:val="000000"/>
        </w:rPr>
        <w:t>Количество ветеранов нашей школы составляет 4</w:t>
      </w:r>
      <w:r>
        <w:rPr>
          <w:color w:val="000000"/>
        </w:rPr>
        <w:t>3</w:t>
      </w:r>
      <w:r>
        <w:rPr>
          <w:color w:val="000000"/>
        </w:rPr>
        <w:t xml:space="preserve"> человек</w:t>
      </w:r>
      <w:r>
        <w:rPr>
          <w:color w:val="000000"/>
        </w:rPr>
        <w:t>а.</w:t>
      </w:r>
      <w:r>
        <w:rPr>
          <w:color w:val="000000"/>
        </w:rPr>
        <w:t xml:space="preserve"> Совет ветеранов возглавляет ветеран труда, учитель </w:t>
      </w:r>
      <w:r>
        <w:rPr>
          <w:color w:val="000000"/>
          <w:lang w:bidi="ar-SA"/>
        </w:rPr>
        <w:t>русского языка и литературы Петрянова Валентина Николаевна</w:t>
      </w:r>
      <w:r>
        <w:rPr>
          <w:color w:val="000000"/>
        </w:rPr>
        <w:t>. Организуются регулярные поздравления</w:t>
        <w:tab/>
        <w:t xml:space="preserve"> с праздниками, днями </w:t>
      </w:r>
      <w:r>
        <w:rPr>
          <w:color w:val="000000"/>
          <w:spacing w:val="-3"/>
        </w:rPr>
        <w:t>рождения</w:t>
      </w:r>
      <w:r>
        <w:rPr>
          <w:color w:val="000000"/>
        </w:rPr>
        <w:t>. Ветераны</w:t>
      </w:r>
      <w:r>
        <w:rPr>
          <w:color w:val="FF0000"/>
        </w:rPr>
        <w:t xml:space="preserve"> </w:t>
      </w:r>
      <w:r>
        <w:rPr/>
        <w:t xml:space="preserve">принимают участие в школьных праздниках, классных часах, посещают «Разговоры о важном». </w:t>
      </w:r>
    </w:p>
    <w:p>
      <w:pPr>
        <w:pStyle w:val="Futurismarkdownparagraph"/>
        <w:shd w:val="clear" w:color="auto" w:fill="FFFFFF"/>
        <w:spacing w:beforeAutospacing="0" w:before="0" w:afterAutospacing="0"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>
      <w:pPr>
        <w:pStyle w:val="Normal"/>
        <w:ind w:left="142" w:firstLine="567"/>
        <w:jc w:val="both"/>
        <w:rPr>
          <w:sz w:val="28"/>
          <w:szCs w:val="28"/>
          <w:lang w:bidi="ar-SA"/>
        </w:rPr>
      </w:pPr>
      <w:r>
        <w:rPr>
          <w:sz w:val="28"/>
          <w:szCs w:val="28"/>
          <w:lang w:bidi="ar-SA"/>
        </w:rPr>
        <w:t xml:space="preserve">В сотрудничестве с Азнакаевской территориальной организацией нами проводится активная работа с молодыми педагогами, ветеранами образования, профактивом.  Коллектив школы ежегодно участвует в мероприятиях, организованных районной профсоюзной организацией: Спартакиада, смотр художественной самодеятельности, Профсоюзная Неделя, Профсоюзный диктант. В 2025 году коллектив принял участие в республиканском марафоне «Коллективный договор! В чем сила?» </w:t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>
        <w:rPr>
          <w:sz w:val="28"/>
          <w:szCs w:val="28"/>
        </w:rPr>
        <w:t xml:space="preserve">Соблюдение принципов социального партнерства в  МБОУ «СОШ №5 г. Азнакаево» приносит свои добрые, положительные результаты.  Конечно же, мы постараемся и дальше сохранять стабильность в рядах нашего коллектива. </w:t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Futurismarkdownparagraph"/>
        <w:shd w:val="clear" w:color="auto" w:fill="FFFFFF"/>
        <w:spacing w:beforeAutospacing="0" w:before="0" w:afterAutospacing="0" w:after="0"/>
        <w:ind w:left="142" w:hanging="0"/>
        <w:jc w:val="both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Председатель первичной профсоюзной организации:              А.А. Хабибуллина</w:t>
      </w:r>
    </w:p>
    <w:sectPr>
      <w:type w:val="nextPage"/>
      <w:pgSz w:w="11906" w:h="16838"/>
      <w:pgMar w:left="1134" w:right="570" w:gutter="0" w:header="0" w:top="851" w:footer="0" w:bottom="851"/>
      <w:pgNumType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Verdana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rsid w:val="008e63dc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link w:val="11"/>
    <w:qFormat/>
    <w:rsid w:val="00e17e54"/>
    <w:pPr>
      <w:keepNext w:val="true"/>
      <w:widowControl/>
      <w:spacing w:before="120" w:after="0"/>
      <w:jc w:val="center"/>
      <w:outlineLvl w:val="0"/>
    </w:pPr>
    <w:rPr>
      <w:b/>
      <w:spacing w:val="40"/>
      <w:sz w:val="24"/>
      <w:szCs w:val="20"/>
      <w:lang w:val="x-none" w:eastAsia="x-none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e17e54"/>
    <w:rPr>
      <w:rFonts w:ascii="Times New Roman" w:hAnsi="Times New Roman" w:eastAsia="Times New Roman" w:cs="Times New Roman"/>
      <w:b/>
      <w:spacing w:val="40"/>
      <w:sz w:val="24"/>
      <w:szCs w:val="20"/>
      <w:lang w:val="x-none" w:eastAsia="x-none"/>
    </w:rPr>
  </w:style>
  <w:style w:type="character" w:styleId="Hoverbgsuper" w:customStyle="1">
    <w:name w:val="hover:bg-super"/>
    <w:basedOn w:val="DefaultParagraphFont"/>
    <w:qFormat/>
    <w:rsid w:val="00b818d0"/>
    <w:rPr/>
  </w:style>
  <w:style w:type="character" w:styleId="Whitespacenowrap" w:customStyle="1">
    <w:name w:val="whitespace-nowrap"/>
    <w:basedOn w:val="DefaultParagraphFont"/>
    <w:qFormat/>
    <w:rsid w:val="00b818d0"/>
    <w:rPr/>
  </w:style>
  <w:style w:type="character" w:styleId="Style13" w:customStyle="1">
    <w:name w:val="Интернет-ссылка"/>
    <w:basedOn w:val="DefaultParagraphFont"/>
    <w:uiPriority w:val="99"/>
    <w:unhideWhenUsed/>
    <w:rsid w:val="00b818d0"/>
    <w:rPr>
      <w:color w:val="0000FF" w:themeColor="hyperlink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uiPriority w:val="1"/>
    <w:qFormat/>
    <w:rsid w:val="008e63dc"/>
    <w:pPr>
      <w:ind w:left="884" w:hanging="0"/>
      <w:jc w:val="both"/>
    </w:pPr>
    <w:rPr>
      <w:sz w:val="28"/>
      <w:szCs w:val="28"/>
    </w:rPr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  <w:lang w:val="zxx" w:eastAsia="zxx" w:bidi="zxx"/>
    </w:rPr>
  </w:style>
  <w:style w:type="paragraph" w:styleId="Style19">
    <w:name w:val="Title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111" w:customStyle="1">
    <w:name w:val="Заголовок 11"/>
    <w:basedOn w:val="Normal"/>
    <w:uiPriority w:val="1"/>
    <w:qFormat/>
    <w:rsid w:val="008e63dc"/>
    <w:pPr>
      <w:ind w:left="238" w:right="188" w:hanging="0"/>
      <w:jc w:val="center"/>
      <w:outlineLvl w:val="1"/>
    </w:pPr>
    <w:rPr>
      <w:b/>
      <w:bCs/>
      <w:sz w:val="32"/>
      <w:szCs w:val="32"/>
    </w:rPr>
  </w:style>
  <w:style w:type="paragraph" w:styleId="21" w:customStyle="1">
    <w:name w:val="Заголовок 21"/>
    <w:basedOn w:val="Normal"/>
    <w:uiPriority w:val="1"/>
    <w:qFormat/>
    <w:rsid w:val="008e63dc"/>
    <w:pPr>
      <w:spacing w:before="48" w:after="0"/>
      <w:ind w:left="241" w:right="188" w:hanging="0"/>
      <w:jc w:val="center"/>
      <w:outlineLvl w:val="2"/>
    </w:pPr>
    <w:rPr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8e63dc"/>
    <w:pPr>
      <w:ind w:left="884" w:hanging="360"/>
    </w:pPr>
    <w:rPr/>
  </w:style>
  <w:style w:type="paragraph" w:styleId="TableParagraph" w:customStyle="1">
    <w:name w:val="Table Paragraph"/>
    <w:basedOn w:val="Normal"/>
    <w:uiPriority w:val="1"/>
    <w:qFormat/>
    <w:rsid w:val="008e63dc"/>
    <w:pPr/>
    <w:rPr/>
  </w:style>
  <w:style w:type="paragraph" w:styleId="Futurismarkdownparagraph" w:customStyle="1">
    <w:name w:val="futurismarkdown-paragraph"/>
    <w:basedOn w:val="Normal"/>
    <w:qFormat/>
    <w:rsid w:val="00474c5c"/>
    <w:pPr>
      <w:widowControl/>
      <w:spacing w:beforeAutospacing="1" w:afterAutospacing="1"/>
    </w:pPr>
    <w:rPr>
      <w:sz w:val="24"/>
      <w:szCs w:val="24"/>
      <w:lang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8e63dc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Application>LibreOffice/7.3.6.2$Linux_X86_64 LibreOffice_project/30$Build-2</Application>
  <AppVersion>15.0000</AppVersion>
  <Pages>4</Pages>
  <Words>1004</Words>
  <Characters>6986</Characters>
  <CharactersWithSpaces>8061</CharactersWithSpaces>
  <Paragraphs>44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2025-02-13T08:12:00Z</dcterms:created>
  <dc:creator>Павлова</dc:creator>
  <dc:description/>
  <dc:language>ru-RU</dc:language>
  <cp:lastModifiedBy/>
  <cp:lastPrinted>2026-03-28T10:00:35Z</cp:lastPrinted>
  <dcterms:modified xsi:type="dcterms:W3CDTF">2026-03-28T10:03:18Z</dcterms:modified>
  <cp:revision>15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2019-03-21T00:00:00Z</vt:filetime>
  </property>
  <property fmtid="{D5CDD505-2E9C-101B-9397-08002B2CF9AE}" pid="3" name="Creator">
    <vt:lpwstr>Writer</vt:lpwstr>
  </property>
  <property fmtid="{D5CDD505-2E9C-101B-9397-08002B2CF9AE}" pid="4" name="LastSaved">
    <vt:filetime>2019-03-21T00:00:00Z</vt:filetime>
  </property>
</Properties>
</file>